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FA" w:rsidRDefault="003540FA"/>
    <w:p w:rsidR="005F5DB7" w:rsidRDefault="005F5DB7">
      <w:r w:rsidRPr="005F6F82">
        <w:rPr>
          <w:noProof/>
          <w:lang w:eastAsia="sv-SE"/>
        </w:rPr>
        <w:drawing>
          <wp:inline distT="0" distB="0" distL="0" distR="0" wp14:anchorId="7878471F" wp14:editId="394D5EC8">
            <wp:extent cx="3219450" cy="933450"/>
            <wp:effectExtent l="19050" t="0" r="0" b="0"/>
            <wp:docPr id="2" name="Bild 2" descr="Svenska Afghanistankommittén (SA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B7" w:rsidRDefault="005F5DB7"/>
    <w:p w:rsidR="005F5DB7" w:rsidRDefault="005F5DB7"/>
    <w:p w:rsidR="00E8465E" w:rsidRPr="005F5DB7" w:rsidRDefault="00582D01" w:rsidP="00E5132D">
      <w:pPr>
        <w:spacing w:line="276" w:lineRule="auto"/>
        <w:rPr>
          <w:b/>
        </w:rPr>
      </w:pPr>
      <w:r w:rsidRPr="005F5DB7">
        <w:rPr>
          <w:b/>
        </w:rPr>
        <w:t>Verksamhetsplan</w:t>
      </w:r>
      <w:r w:rsidR="005F5DB7" w:rsidRPr="005F5DB7">
        <w:rPr>
          <w:b/>
        </w:rPr>
        <w:t xml:space="preserve"> för SAK Skövde/Skaraborg lokalförening </w:t>
      </w:r>
      <w:r w:rsidR="00C212C3" w:rsidRPr="005F5DB7">
        <w:rPr>
          <w:b/>
        </w:rPr>
        <w:t>för</w:t>
      </w:r>
      <w:r w:rsidR="00C212C3">
        <w:rPr>
          <w:b/>
        </w:rPr>
        <w:t xml:space="preserve"> verksamhetsåret</w:t>
      </w:r>
      <w:r w:rsidR="00C212C3" w:rsidRPr="005F5DB7">
        <w:rPr>
          <w:b/>
        </w:rPr>
        <w:t xml:space="preserve"> 2020</w:t>
      </w:r>
    </w:p>
    <w:p w:rsidR="00E50368" w:rsidRDefault="00E50368" w:rsidP="00E5132D">
      <w:pPr>
        <w:spacing w:line="276" w:lineRule="auto"/>
      </w:pPr>
      <w:r>
        <w:br/>
      </w:r>
      <w:r w:rsidR="00E5132D">
        <w:t>Den pågående studiecirkeln med boken ”</w:t>
      </w:r>
      <w:r>
        <w:rPr>
          <w:i/>
        </w:rPr>
        <w:t>F</w:t>
      </w:r>
      <w:r w:rsidR="00E5132D" w:rsidRPr="008C321B">
        <w:rPr>
          <w:i/>
        </w:rPr>
        <w:t>örstå Afghanistan</w:t>
      </w:r>
      <w:r w:rsidR="00E5132D">
        <w:t>” kommer att fortsätta i Mariestad</w:t>
      </w:r>
      <w:r>
        <w:t xml:space="preserve"> i samarbete med ABF,</w:t>
      </w:r>
      <w:r w:rsidR="00E5132D">
        <w:t xml:space="preserve"> med ytterligare några kurstillfällen i vår</w:t>
      </w:r>
      <w:r>
        <w:t>. Lokala styrelsen har påbörjat en diskussionsserie om boken</w:t>
      </w:r>
      <w:r w:rsidR="00AD544E">
        <w:t xml:space="preserve"> under ledning av Bertil Lönn.  D</w:t>
      </w:r>
      <w:r>
        <w:t xml:space="preserve">är </w:t>
      </w:r>
      <w:r w:rsidR="00AD544E">
        <w:t xml:space="preserve">tar </w:t>
      </w:r>
      <w:r>
        <w:t xml:space="preserve">vi upp ett kapitel </w:t>
      </w:r>
      <w:r w:rsidR="00AD544E">
        <w:t>till diskussion vid varje möte då</w:t>
      </w:r>
      <w:r>
        <w:t xml:space="preserve"> tid ges. </w:t>
      </w:r>
    </w:p>
    <w:p w:rsidR="005F5DB7" w:rsidRDefault="005F5DB7" w:rsidP="00E5132D">
      <w:pPr>
        <w:spacing w:line="276" w:lineRule="auto"/>
      </w:pPr>
      <w:r>
        <w:t>Vi kommer att ordna</w:t>
      </w:r>
      <w:bookmarkStart w:id="0" w:name="_GoBack"/>
      <w:bookmarkEnd w:id="0"/>
      <w:r>
        <w:t xml:space="preserve"> föreläsningar, eventuell utställning och</w:t>
      </w:r>
      <w:r w:rsidR="00E5132D">
        <w:t xml:space="preserve"> diskussionsträffar i regionen</w:t>
      </w:r>
      <w:r>
        <w:t xml:space="preserve">. Möjlighet till samarbete med Folkuniversitetet och eventuellt andra studieförbund ska kollas upp. Resurslista finns på kansliet med personer som har erbjudit sig att föreläsa inom olika områden. </w:t>
      </w:r>
      <w:r w:rsidR="00E5132D">
        <w:t>Vi anordna</w:t>
      </w:r>
      <w:r w:rsidR="00B14A8F">
        <w:t>r</w:t>
      </w:r>
      <w:r w:rsidR="00E5132D">
        <w:t xml:space="preserve"> aktiviteter där </w:t>
      </w:r>
      <w:r w:rsidR="00B14A8F">
        <w:t>medlemmar</w:t>
      </w:r>
      <w:r w:rsidR="00E5132D">
        <w:t xml:space="preserve"> </w:t>
      </w:r>
      <w:r w:rsidR="00B14A8F">
        <w:t xml:space="preserve">från hela upptagningsområdet </w:t>
      </w:r>
      <w:r w:rsidR="00E50368">
        <w:t xml:space="preserve">är välkomna </w:t>
      </w:r>
      <w:r w:rsidR="00B14A8F">
        <w:t>att delta, och kommer att försöka anordna någon aktivitet i Jönköping under året.</w:t>
      </w:r>
    </w:p>
    <w:p w:rsidR="00E5132D" w:rsidRDefault="00E5132D" w:rsidP="00E5132D">
      <w:pPr>
        <w:spacing w:line="276" w:lineRule="auto"/>
      </w:pPr>
      <w:r>
        <w:t>Vi fortsätter att sprida A-nytt till olika institutioner. Skolor, församlingar, bibliotek och studieförbund är viktiga samarbetspartners som får ta del av vår information. Vi arbetar aktivt med att försöka utöka antalet medlemmar i regionen och inte minst att få fler medlemmar aktiva.</w:t>
      </w:r>
      <w:r w:rsidR="00C212C3" w:rsidRPr="00C212C3">
        <w:t xml:space="preserve"> </w:t>
      </w:r>
      <w:r w:rsidR="00C212C3">
        <w:t>Hemsidan ska uppdateras löpande i samarbete med kansliet och aktiviteter annonseras på den lokala delen av hemsidan.</w:t>
      </w:r>
    </w:p>
    <w:p w:rsidR="00E5132D" w:rsidRDefault="005F5DB7" w:rsidP="00E5132D">
      <w:pPr>
        <w:spacing w:line="276" w:lineRule="auto"/>
      </w:pPr>
      <w:r>
        <w:t xml:space="preserve">Film </w:t>
      </w:r>
      <w:r w:rsidRPr="008C321B">
        <w:rPr>
          <w:i/>
        </w:rPr>
        <w:t>Cinema Pamir</w:t>
      </w:r>
      <w:r>
        <w:t xml:space="preserve"> kan hyras för att visas för medlemmar och intresserad allmänhet, liksom andra filmer om Afghanistan. </w:t>
      </w:r>
    </w:p>
    <w:p w:rsidR="005F5DB7" w:rsidRDefault="005F5DB7" w:rsidP="00E5132D">
      <w:pPr>
        <w:spacing w:line="276" w:lineRule="auto"/>
      </w:pPr>
      <w:r>
        <w:t>Fortsatt deltagande i Friskvårdens dag tillsammans med Röda Korset och Rädda Barnen</w:t>
      </w:r>
      <w:r w:rsidR="00E50368">
        <w:t>,</w:t>
      </w:r>
      <w:r>
        <w:t xml:space="preserve"> då det är ett mycket bra tillfälle att nå ut till många. </w:t>
      </w:r>
    </w:p>
    <w:p w:rsidR="00582D01" w:rsidRDefault="005F5DB7" w:rsidP="00C212C3">
      <w:pPr>
        <w:spacing w:line="276" w:lineRule="auto"/>
      </w:pPr>
      <w:r>
        <w:t>Vi kommer att delta i insamlingen till Världens barn i vår region även i år, och ska försöka få igång deltagande även i Jönköping och Örebro.</w:t>
      </w:r>
    </w:p>
    <w:p w:rsidR="009256C3" w:rsidRDefault="009256C3" w:rsidP="00C212C3">
      <w:pPr>
        <w:spacing w:line="276" w:lineRule="auto"/>
      </w:pPr>
      <w:r>
        <w:t>Verksamhetsplanen är föränderlig. Vi har ständiga diskussioner om aktiviteter på våra möten och kommer att lägga till och förändra planen allt eftersom det dyker upp nya genomförbara idéer.</w:t>
      </w:r>
    </w:p>
    <w:p w:rsidR="00C212C3" w:rsidRDefault="00C212C3" w:rsidP="00C212C3">
      <w:pPr>
        <w:spacing w:line="276" w:lineRule="auto"/>
      </w:pPr>
    </w:p>
    <w:p w:rsidR="00582D01" w:rsidRDefault="00582D01"/>
    <w:sectPr w:rsidR="0058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01"/>
    <w:rsid w:val="003540FA"/>
    <w:rsid w:val="00582D01"/>
    <w:rsid w:val="005F5DB7"/>
    <w:rsid w:val="009256C3"/>
    <w:rsid w:val="00AD544E"/>
    <w:rsid w:val="00B14A8F"/>
    <w:rsid w:val="00C212C3"/>
    <w:rsid w:val="00E50368"/>
    <w:rsid w:val="00E5132D"/>
    <w:rsid w:val="00E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097A-ADCE-479B-B3A8-103BD32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Margareta Varenhed</cp:lastModifiedBy>
  <cp:revision>8</cp:revision>
  <dcterms:created xsi:type="dcterms:W3CDTF">2020-01-25T17:41:00Z</dcterms:created>
  <dcterms:modified xsi:type="dcterms:W3CDTF">2020-01-29T12:10:00Z</dcterms:modified>
</cp:coreProperties>
</file>